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47" w:rsidRDefault="008F11AD" w:rsidP="00ED0D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r w:rsidR="00ED0D47">
        <w:rPr>
          <w:rFonts w:ascii="Times New Roman" w:eastAsia="Times New Roman" w:hAnsi="Times New Roman" w:cs="Times New Roman"/>
          <w:b/>
          <w:sz w:val="28"/>
          <w:szCs w:val="28"/>
        </w:rPr>
        <w:t>№ 43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D0D47">
        <w:rPr>
          <w:rFonts w:ascii="Times New Roman" w:eastAsia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» г. Моздока Р</w:t>
      </w:r>
      <w:r w:rsidR="00ED0D47">
        <w:rPr>
          <w:rFonts w:ascii="Times New Roman" w:eastAsia="Times New Roman" w:hAnsi="Times New Roman" w:cs="Times New Roman"/>
          <w:b/>
          <w:sz w:val="28"/>
          <w:szCs w:val="28"/>
        </w:rPr>
        <w:t xml:space="preserve">еспублики 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D0D47">
        <w:rPr>
          <w:rFonts w:ascii="Times New Roman" w:eastAsia="Times New Roman" w:hAnsi="Times New Roman" w:cs="Times New Roman"/>
          <w:b/>
          <w:sz w:val="28"/>
          <w:szCs w:val="28"/>
        </w:rPr>
        <w:t xml:space="preserve">еверная </w:t>
      </w:r>
    </w:p>
    <w:p w:rsidR="008F11AD" w:rsidRDefault="008F11AD" w:rsidP="00ED0D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D0D47">
        <w:rPr>
          <w:rFonts w:ascii="Times New Roman" w:eastAsia="Times New Roman" w:hAnsi="Times New Roman" w:cs="Times New Roman"/>
          <w:b/>
          <w:sz w:val="28"/>
          <w:szCs w:val="28"/>
        </w:rPr>
        <w:t>сетия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-Алания</w:t>
      </w:r>
    </w:p>
    <w:p w:rsidR="00ED0D47" w:rsidRDefault="00ED0D47" w:rsidP="00ED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D47" w:rsidRPr="00623057" w:rsidRDefault="00ED0D47" w:rsidP="00ED0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Перспективное планирование по основам безопасности жизнедеятельности в средней группе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1683"/>
        <w:gridCol w:w="7978"/>
      </w:tblGrid>
      <w:tr w:rsidR="008F11AD" w:rsidRPr="00623057" w:rsidTr="00ED0D47">
        <w:trPr>
          <w:trHeight w:val="777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623057" w:rsidTr="00ED0D47">
        <w:trPr>
          <w:trHeight w:val="983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ED0D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Георгиев «Светофор», Я.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Пишумов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«Самый лучший переход», загадки о правилах дорожного движения.</w:t>
            </w:r>
          </w:p>
        </w:tc>
      </w:tr>
      <w:tr w:rsidR="008F11AD" w:rsidRPr="00623057" w:rsidTr="00ED0D47">
        <w:trPr>
          <w:trHeight w:val="960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«Почему в группе должен быть порядок», дидактическая и</w:t>
            </w:r>
            <w:r w:rsidR="00ED0D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 «Каждой вещи – своё место» </w:t>
            </w:r>
          </w:p>
        </w:tc>
      </w:tr>
      <w:tr w:rsidR="008F11AD" w:rsidRPr="00623057" w:rsidTr="00ED0D47">
        <w:trPr>
          <w:trHeight w:val="480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7978" w:type="dxa"/>
            <w:vAlign w:val="center"/>
          </w:tcPr>
          <w:p w:rsidR="008F11AD" w:rsidRPr="00623057" w:rsidRDefault="00ED0D47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чужие»</w:t>
            </w:r>
          </w:p>
        </w:tc>
      </w:tr>
      <w:tr w:rsidR="008F11AD" w:rsidRPr="00623057" w:rsidTr="00ED0D47">
        <w:trPr>
          <w:trHeight w:val="983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Борис Житков «Как в Москве на улице», Борис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«Шофёр».</w:t>
            </w:r>
          </w:p>
        </w:tc>
      </w:tr>
      <w:tr w:rsidR="008F11AD" w:rsidRPr="00623057" w:rsidTr="00ED0D47">
        <w:trPr>
          <w:trHeight w:val="480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«Если тебе нужна игрушка товарища».</w:t>
            </w:r>
          </w:p>
        </w:tc>
      </w:tr>
      <w:tr w:rsidR="008F11AD" w:rsidRPr="00623057" w:rsidTr="00ED0D47">
        <w:trPr>
          <w:trHeight w:val="983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«Мы едем в автобусе с незнакомыми людьми», обыгрывание и обсуждение ситуации.</w:t>
            </w:r>
          </w:p>
        </w:tc>
      </w:tr>
      <w:tr w:rsidR="008F11AD" w:rsidRPr="00623057" w:rsidTr="00ED0D47">
        <w:trPr>
          <w:trHeight w:val="960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иллюстраций, беседа на тему «На чём люди ездят».</w:t>
            </w:r>
          </w:p>
        </w:tc>
      </w:tr>
      <w:tr w:rsidR="008F11AD" w:rsidRPr="00623057" w:rsidTr="00ED0D47">
        <w:trPr>
          <w:trHeight w:val="983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Сергей Михалков «Дядя Стёпа – милиционер», обыгрывание и обсуждение ситуации.</w:t>
            </w:r>
          </w:p>
        </w:tc>
      </w:tr>
      <w:tr w:rsidR="008F11AD" w:rsidRPr="00623057" w:rsidTr="00ED0D47">
        <w:trPr>
          <w:trHeight w:val="983"/>
        </w:trPr>
        <w:tc>
          <w:tcPr>
            <w:tcW w:w="1683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7978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Бедарев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«Азбука безопасности», сюжетно-ролевая игра «Транспорт».</w:t>
            </w:r>
          </w:p>
        </w:tc>
      </w:tr>
    </w:tbl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0D47" w:rsidRDefault="00ED0D47" w:rsidP="00ED0D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дошкольное образовательное учреждение детский сад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43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Дюймовочка</w:t>
      </w:r>
      <w:proofErr w:type="spellEnd"/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» г. Моздока 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еспублики 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еверная </w:t>
      </w:r>
    </w:p>
    <w:p w:rsidR="00ED0D47" w:rsidRDefault="00ED0D47" w:rsidP="00ED0D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сетия</w:t>
      </w: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-Алания</w:t>
      </w:r>
    </w:p>
    <w:p w:rsidR="00ED0D47" w:rsidRDefault="00ED0D47" w:rsidP="00ED0D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057">
        <w:rPr>
          <w:rFonts w:ascii="Times New Roman" w:eastAsia="Times New Roman" w:hAnsi="Times New Roman" w:cs="Times New Roman"/>
          <w:b/>
          <w:sz w:val="28"/>
          <w:szCs w:val="28"/>
        </w:rPr>
        <w:t>Перспективное планирование по основам безопасности жизнедеятельности в старшей группе</w:t>
      </w:r>
    </w:p>
    <w:p w:rsidR="008F11AD" w:rsidRPr="00623057" w:rsidRDefault="008F11AD" w:rsidP="008F11A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9691" w:type="dxa"/>
        <w:tblLook w:val="04A0" w:firstRow="1" w:lastRow="0" w:firstColumn="1" w:lastColumn="0" w:noHBand="0" w:noVBand="1"/>
      </w:tblPr>
      <w:tblGrid>
        <w:gridCol w:w="1689"/>
        <w:gridCol w:w="8002"/>
      </w:tblGrid>
      <w:tr w:rsidR="008F11AD" w:rsidRPr="00623057" w:rsidTr="00ED0D47">
        <w:trPr>
          <w:trHeight w:val="700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Художественная литература</w:t>
            </w:r>
          </w:p>
        </w:tc>
      </w:tr>
      <w:tr w:rsidR="008F11AD" w:rsidRPr="00623057" w:rsidTr="00ED0D47">
        <w:trPr>
          <w:trHeight w:val="86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 Суслов «Его сигнал – для всех закон», Олег 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Тарутин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«Для чего нам светофор».</w:t>
            </w:r>
          </w:p>
        </w:tc>
      </w:tr>
      <w:tr w:rsidR="008F11AD" w:rsidRPr="00623057" w:rsidTr="00ED0D47">
        <w:trPr>
          <w:trHeight w:val="88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 Опасно – безопасно», дидактическая игра «Правильно ли это».</w:t>
            </w:r>
          </w:p>
        </w:tc>
      </w:tr>
      <w:tr w:rsidR="008F11AD" w:rsidRPr="00623057" w:rsidTr="00ED0D47">
        <w:trPr>
          <w:trHeight w:val="88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 воспитателя на тему «Чтобы быть здоровым, надо быть чистым», Корней Чуковский «</w:t>
            </w:r>
            <w:proofErr w:type="spellStart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F11AD" w:rsidRPr="00623057" w:rsidTr="00ED0D47">
        <w:trPr>
          <w:trHeight w:val="86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«Как правильно украшать ёлку», «Ёлочные гирлянды – красиво, но небезопасно».</w:t>
            </w:r>
          </w:p>
        </w:tc>
      </w:tr>
      <w:tr w:rsidR="008F11AD" w:rsidRPr="00623057" w:rsidTr="00ED0D47">
        <w:trPr>
          <w:trHeight w:val="88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Шарль Перро – «Золушка»,  Александр Пушкин «Сказка о мёртвой царевне».</w:t>
            </w:r>
          </w:p>
        </w:tc>
      </w:tr>
      <w:tr w:rsidR="008F11AD" w:rsidRPr="00623057" w:rsidTr="00ED0D47">
        <w:trPr>
          <w:trHeight w:val="86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Самуил Маршак «Кошкин дом», дидактическая игра «Горит - не горит».</w:t>
            </w:r>
          </w:p>
        </w:tc>
      </w:tr>
      <w:tr w:rsidR="008F11AD" w:rsidRPr="00623057" w:rsidTr="00ED0D47">
        <w:trPr>
          <w:trHeight w:val="1319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Тамбовцева - Широкова «Кто твой друг и кто твой враг», беседа на тему «Кто стучится в дверь мою» обыгрывание и обсуждение ситуации.</w:t>
            </w:r>
          </w:p>
        </w:tc>
      </w:tr>
      <w:tr w:rsidR="008F11AD" w:rsidRPr="00623057" w:rsidTr="00ED0D47">
        <w:trPr>
          <w:trHeight w:val="88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«Где живут витамины», дидактическая игры «Овощи и фрукты – полезные продукты».</w:t>
            </w:r>
          </w:p>
        </w:tc>
      </w:tr>
      <w:tr w:rsidR="008F11AD" w:rsidRPr="00623057" w:rsidTr="00ED0D47">
        <w:trPr>
          <w:trHeight w:val="886"/>
        </w:trPr>
        <w:tc>
          <w:tcPr>
            <w:tcW w:w="1689" w:type="dxa"/>
            <w:vAlign w:val="center"/>
          </w:tcPr>
          <w:p w:rsidR="008F11AD" w:rsidRPr="00623057" w:rsidRDefault="008F11AD" w:rsidP="00623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8002" w:type="dxa"/>
            <w:vAlign w:val="center"/>
          </w:tcPr>
          <w:p w:rsidR="008F11AD" w:rsidRPr="00623057" w:rsidRDefault="008F11AD" w:rsidP="006230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30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«На остановке ждём маршрутку, не шалим и не сорим», сюжетно-ролевая игра «Транспорт».</w:t>
            </w:r>
          </w:p>
        </w:tc>
      </w:tr>
    </w:tbl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8F1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1AD" w:rsidRPr="00623057" w:rsidRDefault="008F11AD" w:rsidP="00ED0D47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F11AD" w:rsidRPr="00623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AD"/>
    <w:rsid w:val="00045BF9"/>
    <w:rsid w:val="00623057"/>
    <w:rsid w:val="008F11AD"/>
    <w:rsid w:val="00E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яя сетка 1 - Акцент 51"/>
    <w:basedOn w:val="a1"/>
    <w:next w:val="1-5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21">
    <w:name w:val="Средняя сетка 1 - Акцент 21"/>
    <w:basedOn w:val="a1"/>
    <w:next w:val="1-2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3">
    <w:name w:val="Table Grid"/>
    <w:basedOn w:val="a1"/>
    <w:uiPriority w:val="59"/>
    <w:rsid w:val="008F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51">
    <w:name w:val="Средняя сетка 1 - Акцент 51"/>
    <w:basedOn w:val="a1"/>
    <w:next w:val="1-5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31">
    <w:name w:val="Средняя сетка 1 - Акцент 31"/>
    <w:basedOn w:val="a1"/>
    <w:next w:val="1-3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21">
    <w:name w:val="Средняя сетка 1 - Акцент 21"/>
    <w:basedOn w:val="a1"/>
    <w:next w:val="1-2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5">
    <w:name w:val="Medium Grid 1 Accent 5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8F11A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a3">
    <w:name w:val="Table Grid"/>
    <w:basedOn w:val="a1"/>
    <w:uiPriority w:val="59"/>
    <w:rsid w:val="008F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dcterms:created xsi:type="dcterms:W3CDTF">2019-11-10T18:29:00Z</dcterms:created>
  <dcterms:modified xsi:type="dcterms:W3CDTF">2021-12-13T10:56:00Z</dcterms:modified>
</cp:coreProperties>
</file>