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D47" w:rsidRDefault="008F11AD" w:rsidP="00ED0D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детский сад </w:t>
      </w:r>
      <w:r w:rsidR="00ED0D47">
        <w:rPr>
          <w:rFonts w:ascii="Times New Roman" w:eastAsia="Times New Roman" w:hAnsi="Times New Roman" w:cs="Times New Roman"/>
          <w:b/>
          <w:sz w:val="28"/>
          <w:szCs w:val="28"/>
        </w:rPr>
        <w:t>№ 43</w:t>
      </w: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ED0D47">
        <w:rPr>
          <w:rFonts w:ascii="Times New Roman" w:eastAsia="Times New Roman" w:hAnsi="Times New Roman" w:cs="Times New Roman"/>
          <w:b/>
          <w:sz w:val="28"/>
          <w:szCs w:val="28"/>
        </w:rPr>
        <w:t>Дюймовочка</w:t>
      </w:r>
      <w:proofErr w:type="spellEnd"/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>» г. Моздока Р</w:t>
      </w:r>
      <w:r w:rsidR="00ED0D47">
        <w:rPr>
          <w:rFonts w:ascii="Times New Roman" w:eastAsia="Times New Roman" w:hAnsi="Times New Roman" w:cs="Times New Roman"/>
          <w:b/>
          <w:sz w:val="28"/>
          <w:szCs w:val="28"/>
        </w:rPr>
        <w:t xml:space="preserve">еспублики </w:t>
      </w: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ED0D47">
        <w:rPr>
          <w:rFonts w:ascii="Times New Roman" w:eastAsia="Times New Roman" w:hAnsi="Times New Roman" w:cs="Times New Roman"/>
          <w:b/>
          <w:sz w:val="28"/>
          <w:szCs w:val="28"/>
        </w:rPr>
        <w:t xml:space="preserve">еверная </w:t>
      </w:r>
    </w:p>
    <w:p w:rsidR="008F11AD" w:rsidRDefault="008F11AD" w:rsidP="00ED0D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ED0D47">
        <w:rPr>
          <w:rFonts w:ascii="Times New Roman" w:eastAsia="Times New Roman" w:hAnsi="Times New Roman" w:cs="Times New Roman"/>
          <w:b/>
          <w:sz w:val="28"/>
          <w:szCs w:val="28"/>
        </w:rPr>
        <w:t>сетия</w:t>
      </w: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>-Алания</w:t>
      </w:r>
    </w:p>
    <w:p w:rsidR="00ED0D47" w:rsidRDefault="00ED0D47" w:rsidP="00ED0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0D47" w:rsidRPr="00623057" w:rsidRDefault="00ED0D47" w:rsidP="00ED0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>Перспективное планирование по основам безопасности жизнедеятельности в средней группе</w:t>
      </w: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9661" w:type="dxa"/>
        <w:tblLook w:val="04A0" w:firstRow="1" w:lastRow="0" w:firstColumn="1" w:lastColumn="0" w:noHBand="0" w:noVBand="1"/>
      </w:tblPr>
      <w:tblGrid>
        <w:gridCol w:w="1683"/>
        <w:gridCol w:w="7978"/>
      </w:tblGrid>
      <w:tr w:rsidR="008F11AD" w:rsidRPr="00623057" w:rsidTr="00ED0D47">
        <w:trPr>
          <w:trHeight w:val="777"/>
        </w:trPr>
        <w:tc>
          <w:tcPr>
            <w:tcW w:w="1683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797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Художественная литература</w:t>
            </w:r>
          </w:p>
        </w:tc>
      </w:tr>
      <w:tr w:rsidR="008F11AD" w:rsidRPr="00623057" w:rsidTr="00ED0D47">
        <w:trPr>
          <w:trHeight w:val="983"/>
        </w:trPr>
        <w:tc>
          <w:tcPr>
            <w:tcW w:w="1683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7978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="00ED0D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Георгиев «Светофор», Я. </w:t>
            </w:r>
            <w:proofErr w:type="spell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Пишумов</w:t>
            </w:r>
            <w:proofErr w:type="spellEnd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«Самый лучший переход», загадки о правилах дорожного движения.</w:t>
            </w:r>
          </w:p>
        </w:tc>
      </w:tr>
      <w:tr w:rsidR="008F11AD" w:rsidRPr="00623057" w:rsidTr="00ED0D47">
        <w:trPr>
          <w:trHeight w:val="960"/>
        </w:trPr>
        <w:tc>
          <w:tcPr>
            <w:tcW w:w="1683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7978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«Почему в группе должен быть порядок», дидактическая и</w:t>
            </w:r>
            <w:r w:rsidR="00ED0D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 «Каждой вещи – своё место» </w:t>
            </w:r>
          </w:p>
        </w:tc>
      </w:tr>
      <w:tr w:rsidR="008F11AD" w:rsidRPr="00623057" w:rsidTr="00ED0D47">
        <w:trPr>
          <w:trHeight w:val="480"/>
        </w:trPr>
        <w:tc>
          <w:tcPr>
            <w:tcW w:w="1683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7978" w:type="dxa"/>
            <w:vAlign w:val="center"/>
          </w:tcPr>
          <w:p w:rsidR="008F11AD" w:rsidRPr="00623057" w:rsidRDefault="00ED0D47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Свои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чужие»</w:t>
            </w:r>
          </w:p>
        </w:tc>
      </w:tr>
      <w:tr w:rsidR="008F11AD" w:rsidRPr="00623057" w:rsidTr="00ED0D47">
        <w:trPr>
          <w:trHeight w:val="983"/>
        </w:trPr>
        <w:tc>
          <w:tcPr>
            <w:tcW w:w="1683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7978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Борис Житков «Как в Москве на улице», Борис </w:t>
            </w:r>
            <w:proofErr w:type="spell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Заходер</w:t>
            </w:r>
            <w:proofErr w:type="spellEnd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«Шофёр».</w:t>
            </w:r>
          </w:p>
        </w:tc>
      </w:tr>
      <w:tr w:rsidR="008F11AD" w:rsidRPr="00623057" w:rsidTr="00ED0D47">
        <w:trPr>
          <w:trHeight w:val="480"/>
        </w:trPr>
        <w:tc>
          <w:tcPr>
            <w:tcW w:w="1683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7978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«Если тебе нужна игрушка товарища».</w:t>
            </w:r>
          </w:p>
        </w:tc>
      </w:tr>
      <w:tr w:rsidR="008F11AD" w:rsidRPr="00623057" w:rsidTr="00ED0D47">
        <w:trPr>
          <w:trHeight w:val="983"/>
        </w:trPr>
        <w:tc>
          <w:tcPr>
            <w:tcW w:w="1683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7978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«Мы едем в автобусе с незнакомыми людьми», обыгрывание и обсуждение ситуации.</w:t>
            </w:r>
          </w:p>
        </w:tc>
      </w:tr>
      <w:tr w:rsidR="008F11AD" w:rsidRPr="00623057" w:rsidTr="00ED0D47">
        <w:trPr>
          <w:trHeight w:val="960"/>
        </w:trPr>
        <w:tc>
          <w:tcPr>
            <w:tcW w:w="1683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7978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Рассматривание иллюстраций, беседа на тему «На чём люди ездят».</w:t>
            </w:r>
          </w:p>
        </w:tc>
      </w:tr>
      <w:tr w:rsidR="008F11AD" w:rsidRPr="00623057" w:rsidTr="00ED0D47">
        <w:trPr>
          <w:trHeight w:val="983"/>
        </w:trPr>
        <w:tc>
          <w:tcPr>
            <w:tcW w:w="1683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7978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Сергей Михалков «Дядя Стёпа – милиционер», обыгрывание и обсуждение ситуации.</w:t>
            </w:r>
          </w:p>
        </w:tc>
      </w:tr>
      <w:tr w:rsidR="008F11AD" w:rsidRPr="00623057" w:rsidTr="00ED0D47">
        <w:trPr>
          <w:trHeight w:val="983"/>
        </w:trPr>
        <w:tc>
          <w:tcPr>
            <w:tcW w:w="1683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7978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Олег </w:t>
            </w:r>
            <w:proofErr w:type="spell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Бедарев</w:t>
            </w:r>
            <w:proofErr w:type="spellEnd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«Азбука безопасности», сюжетно-ролевая игра «Транспорт».</w:t>
            </w:r>
          </w:p>
        </w:tc>
      </w:tr>
    </w:tbl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0D47" w:rsidRDefault="00ED0D47" w:rsidP="00ED0D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Муниципальное бюджетное дошкольное образовательное учреждение детский сад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 43</w:t>
      </w: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Дюймовочка</w:t>
      </w:r>
      <w:proofErr w:type="spellEnd"/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>» г. Моздока 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еспублики </w:t>
      </w: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еверная </w:t>
      </w:r>
    </w:p>
    <w:p w:rsidR="00ED0D47" w:rsidRDefault="00ED0D47" w:rsidP="00ED0D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сетия</w:t>
      </w: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>-Алания</w:t>
      </w:r>
    </w:p>
    <w:p w:rsidR="00ED0D47" w:rsidRDefault="00ED0D47" w:rsidP="00ED0D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>Перспективное планирование по основам безопасности жизнедеятельности в старшей группе</w:t>
      </w: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9691" w:type="dxa"/>
        <w:tblLook w:val="04A0" w:firstRow="1" w:lastRow="0" w:firstColumn="1" w:lastColumn="0" w:noHBand="0" w:noVBand="1"/>
      </w:tblPr>
      <w:tblGrid>
        <w:gridCol w:w="1689"/>
        <w:gridCol w:w="8002"/>
      </w:tblGrid>
      <w:tr w:rsidR="008F11AD" w:rsidRPr="00623057" w:rsidTr="00ED0D47">
        <w:trPr>
          <w:trHeight w:val="700"/>
        </w:trPr>
        <w:tc>
          <w:tcPr>
            <w:tcW w:w="1689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8002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Художественная литература</w:t>
            </w:r>
          </w:p>
        </w:tc>
      </w:tr>
      <w:tr w:rsidR="008F11AD" w:rsidRPr="00623057" w:rsidTr="00ED0D47">
        <w:trPr>
          <w:trHeight w:val="866"/>
        </w:trPr>
        <w:tc>
          <w:tcPr>
            <w:tcW w:w="1689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8002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Владимир Суслов «Его сигнал – для всех закон», Олег </w:t>
            </w:r>
            <w:proofErr w:type="spell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Тарутин</w:t>
            </w:r>
            <w:proofErr w:type="spellEnd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«Для чего нам светофор».</w:t>
            </w:r>
          </w:p>
        </w:tc>
      </w:tr>
      <w:tr w:rsidR="008F11AD" w:rsidRPr="00623057" w:rsidTr="00ED0D47">
        <w:trPr>
          <w:trHeight w:val="886"/>
        </w:trPr>
        <w:tc>
          <w:tcPr>
            <w:tcW w:w="1689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8002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 Опасно – безопасно», дидактическая игра «Правильно ли это».</w:t>
            </w:r>
          </w:p>
        </w:tc>
      </w:tr>
      <w:tr w:rsidR="008F11AD" w:rsidRPr="00623057" w:rsidTr="00ED0D47">
        <w:trPr>
          <w:trHeight w:val="886"/>
        </w:trPr>
        <w:tc>
          <w:tcPr>
            <w:tcW w:w="1689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8002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 воспитателя на тему «Чтобы быть здоровым, надо быть чистым», Корней Чуковский «</w:t>
            </w:r>
            <w:proofErr w:type="spell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8F11AD" w:rsidRPr="00623057" w:rsidTr="00ED0D47">
        <w:trPr>
          <w:trHeight w:val="866"/>
        </w:trPr>
        <w:tc>
          <w:tcPr>
            <w:tcW w:w="1689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8002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«Как правильно украшать ёлку», «Ёлочные гирлянды – красиво, но небезопасно».</w:t>
            </w:r>
          </w:p>
        </w:tc>
      </w:tr>
      <w:tr w:rsidR="008F11AD" w:rsidRPr="00623057" w:rsidTr="00ED0D47">
        <w:trPr>
          <w:trHeight w:val="886"/>
        </w:trPr>
        <w:tc>
          <w:tcPr>
            <w:tcW w:w="1689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8002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Шарль Перро – «Золушка»,  Александр Пушкин «Сказка о мёртвой царевне».</w:t>
            </w:r>
          </w:p>
        </w:tc>
      </w:tr>
      <w:tr w:rsidR="008F11AD" w:rsidRPr="00623057" w:rsidTr="00ED0D47">
        <w:trPr>
          <w:trHeight w:val="866"/>
        </w:trPr>
        <w:tc>
          <w:tcPr>
            <w:tcW w:w="1689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8002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Самуил Маршак «Кошкин дом», дидактическая игра «Горит - не горит».</w:t>
            </w:r>
          </w:p>
        </w:tc>
      </w:tr>
      <w:tr w:rsidR="008F11AD" w:rsidRPr="00623057" w:rsidTr="00ED0D47">
        <w:trPr>
          <w:trHeight w:val="1319"/>
        </w:trPr>
        <w:tc>
          <w:tcPr>
            <w:tcW w:w="1689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8002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Елена Тамбовцева - Широкова «Кто твой друг и кто твой враг», беседа на тему «Кто стучится в дверь мою» обыгрывание и обсуждение ситуации.</w:t>
            </w:r>
          </w:p>
        </w:tc>
      </w:tr>
      <w:tr w:rsidR="008F11AD" w:rsidRPr="00623057" w:rsidTr="00ED0D47">
        <w:trPr>
          <w:trHeight w:val="886"/>
        </w:trPr>
        <w:tc>
          <w:tcPr>
            <w:tcW w:w="1689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8002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«Где живут витамины», дидактическая игры «Овощи и фрукты – полезные продукты».</w:t>
            </w:r>
          </w:p>
        </w:tc>
      </w:tr>
      <w:tr w:rsidR="008F11AD" w:rsidRPr="00623057" w:rsidTr="00ED0D47">
        <w:trPr>
          <w:trHeight w:val="886"/>
        </w:trPr>
        <w:tc>
          <w:tcPr>
            <w:tcW w:w="1689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8002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«На остановке ждём маршрутку, не шалим и не сорим», сюжетно-ролевая игра «Транспорт».</w:t>
            </w:r>
          </w:p>
        </w:tc>
      </w:tr>
    </w:tbl>
    <w:p w:rsidR="008F11AD" w:rsidRPr="00623057" w:rsidRDefault="008F11AD" w:rsidP="008F11A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11AD" w:rsidRPr="00623057" w:rsidRDefault="008F11AD" w:rsidP="00ED0D47">
      <w:pPr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8F11AD" w:rsidRPr="00623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1AD"/>
    <w:rsid w:val="00045BF9"/>
    <w:rsid w:val="00623057"/>
    <w:rsid w:val="008F11AD"/>
    <w:rsid w:val="00ED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-51">
    <w:name w:val="Средняя сетка 1 - Акцент 51"/>
    <w:basedOn w:val="a1"/>
    <w:next w:val="1-5"/>
    <w:uiPriority w:val="67"/>
    <w:rsid w:val="008F11AD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1-31">
    <w:name w:val="Средняя сетка 1 - Акцент 31"/>
    <w:basedOn w:val="a1"/>
    <w:next w:val="1-3"/>
    <w:uiPriority w:val="67"/>
    <w:rsid w:val="008F11AD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1-21">
    <w:name w:val="Средняя сетка 1 - Акцент 21"/>
    <w:basedOn w:val="a1"/>
    <w:next w:val="1-2"/>
    <w:uiPriority w:val="67"/>
    <w:rsid w:val="008F11AD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5">
    <w:name w:val="Medium Grid 1 Accent 5"/>
    <w:basedOn w:val="a1"/>
    <w:uiPriority w:val="67"/>
    <w:rsid w:val="008F11A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3">
    <w:name w:val="Medium Grid 1 Accent 3"/>
    <w:basedOn w:val="a1"/>
    <w:uiPriority w:val="67"/>
    <w:rsid w:val="008F11AD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2">
    <w:name w:val="Medium Grid 1 Accent 2"/>
    <w:basedOn w:val="a1"/>
    <w:uiPriority w:val="67"/>
    <w:rsid w:val="008F11AD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a3">
    <w:name w:val="Table Grid"/>
    <w:basedOn w:val="a1"/>
    <w:uiPriority w:val="59"/>
    <w:rsid w:val="008F1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-51">
    <w:name w:val="Средняя сетка 1 - Акцент 51"/>
    <w:basedOn w:val="a1"/>
    <w:next w:val="1-5"/>
    <w:uiPriority w:val="67"/>
    <w:rsid w:val="008F11AD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1-31">
    <w:name w:val="Средняя сетка 1 - Акцент 31"/>
    <w:basedOn w:val="a1"/>
    <w:next w:val="1-3"/>
    <w:uiPriority w:val="67"/>
    <w:rsid w:val="008F11AD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1-21">
    <w:name w:val="Средняя сетка 1 - Акцент 21"/>
    <w:basedOn w:val="a1"/>
    <w:next w:val="1-2"/>
    <w:uiPriority w:val="67"/>
    <w:rsid w:val="008F11AD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5">
    <w:name w:val="Medium Grid 1 Accent 5"/>
    <w:basedOn w:val="a1"/>
    <w:uiPriority w:val="67"/>
    <w:rsid w:val="008F11A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3">
    <w:name w:val="Medium Grid 1 Accent 3"/>
    <w:basedOn w:val="a1"/>
    <w:uiPriority w:val="67"/>
    <w:rsid w:val="008F11AD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2">
    <w:name w:val="Medium Grid 1 Accent 2"/>
    <w:basedOn w:val="a1"/>
    <w:uiPriority w:val="67"/>
    <w:rsid w:val="008F11AD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a3">
    <w:name w:val="Table Grid"/>
    <w:basedOn w:val="a1"/>
    <w:uiPriority w:val="59"/>
    <w:rsid w:val="008F1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319</Words>
  <Characters>1824</Characters>
  <Application>Microsoft Office Word</Application>
  <DocSecurity>0</DocSecurity>
  <Lines>15</Lines>
  <Paragraphs>4</Paragraphs>
  <ScaleCrop>false</ScaleCrop>
  <Company>Microsoft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4</cp:revision>
  <dcterms:created xsi:type="dcterms:W3CDTF">2019-11-10T18:29:00Z</dcterms:created>
  <dcterms:modified xsi:type="dcterms:W3CDTF">2021-12-13T10:56:00Z</dcterms:modified>
</cp:coreProperties>
</file>